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6F337" w14:textId="4372FB67" w:rsidR="004660D4" w:rsidRPr="00210C00" w:rsidRDefault="00D46446" w:rsidP="00873E7A">
      <w:pPr>
        <w:pStyle w:val="Heading1"/>
        <w:jc w:val="center"/>
        <w:rPr>
          <w:color w:val="1F4E79" w:themeColor="accent1" w:themeShade="80"/>
          <w:sz w:val="34"/>
        </w:rPr>
      </w:pPr>
      <w:r>
        <w:rPr>
          <w:color w:val="1F4E79" w:themeColor="accent1" w:themeShade="80"/>
          <w:sz w:val="34"/>
        </w:rPr>
        <w:t xml:space="preserve"> </w:t>
      </w:r>
      <w:r w:rsidR="001649D5">
        <w:rPr>
          <w:color w:val="1F4E79" w:themeColor="accent1" w:themeShade="80"/>
          <w:sz w:val="34"/>
        </w:rPr>
        <w:t>Third</w:t>
      </w:r>
      <w:r w:rsidR="00023345" w:rsidRPr="00210C00">
        <w:rPr>
          <w:color w:val="1F4E79" w:themeColor="accent1" w:themeShade="80"/>
          <w:sz w:val="34"/>
        </w:rPr>
        <w:t xml:space="preserve"> Meeting of the </w:t>
      </w:r>
      <w:r w:rsidR="001E6EFA" w:rsidRPr="00210C00">
        <w:rPr>
          <w:color w:val="1F4E79" w:themeColor="accent1" w:themeShade="80"/>
          <w:sz w:val="34"/>
        </w:rPr>
        <w:t>Ontario Road Safety Forum</w:t>
      </w:r>
    </w:p>
    <w:p w14:paraId="7E0D81BC" w14:textId="1B78AFFD" w:rsidR="00DB03A3" w:rsidRPr="00210C00" w:rsidRDefault="001649D5" w:rsidP="001655AB">
      <w:pPr>
        <w:spacing w:after="0"/>
        <w:jc w:val="center"/>
        <w:rPr>
          <w:rFonts w:asciiTheme="majorHAnsi" w:eastAsiaTheme="majorEastAsia" w:hAnsiTheme="majorHAnsi" w:cstheme="majorBidi"/>
          <w:b/>
          <w:color w:val="1F4E79" w:themeColor="accent1" w:themeShade="80"/>
          <w:sz w:val="26"/>
          <w:szCs w:val="24"/>
        </w:rPr>
      </w:pPr>
      <w:r>
        <w:rPr>
          <w:rFonts w:asciiTheme="majorHAnsi" w:eastAsiaTheme="majorEastAsia" w:hAnsiTheme="majorHAnsi" w:cstheme="majorBidi"/>
          <w:b/>
          <w:color w:val="1F4E79" w:themeColor="accent1" w:themeShade="80"/>
          <w:sz w:val="26"/>
          <w:szCs w:val="24"/>
        </w:rPr>
        <w:t>March 6, 2018</w:t>
      </w:r>
      <w:r w:rsidR="001655AB" w:rsidRPr="00210C00">
        <w:rPr>
          <w:rFonts w:asciiTheme="majorHAnsi" w:eastAsiaTheme="majorEastAsia" w:hAnsiTheme="majorHAnsi" w:cstheme="majorBidi"/>
          <w:b/>
          <w:color w:val="1F4E79" w:themeColor="accent1" w:themeShade="80"/>
          <w:sz w:val="26"/>
          <w:szCs w:val="24"/>
        </w:rPr>
        <w:t xml:space="preserve">, </w:t>
      </w:r>
      <w:r w:rsidR="00023345" w:rsidRPr="00210C00">
        <w:rPr>
          <w:rFonts w:asciiTheme="majorHAnsi" w:eastAsiaTheme="majorEastAsia" w:hAnsiTheme="majorHAnsi" w:cstheme="majorBidi"/>
          <w:b/>
          <w:color w:val="1F4E79" w:themeColor="accent1" w:themeShade="80"/>
          <w:sz w:val="26"/>
          <w:szCs w:val="24"/>
        </w:rPr>
        <w:t>9</w:t>
      </w:r>
      <w:r w:rsidR="00210C00">
        <w:rPr>
          <w:rFonts w:asciiTheme="majorHAnsi" w:eastAsiaTheme="majorEastAsia" w:hAnsiTheme="majorHAnsi" w:cstheme="majorBidi"/>
          <w:b/>
          <w:color w:val="1F4E79" w:themeColor="accent1" w:themeShade="80"/>
          <w:sz w:val="26"/>
          <w:szCs w:val="24"/>
        </w:rPr>
        <w:t>:00</w:t>
      </w:r>
      <w:r w:rsidR="00023345" w:rsidRPr="00210C00">
        <w:rPr>
          <w:rFonts w:asciiTheme="majorHAnsi" w:eastAsiaTheme="majorEastAsia" w:hAnsiTheme="majorHAnsi" w:cstheme="majorBidi"/>
          <w:b/>
          <w:color w:val="1F4E79" w:themeColor="accent1" w:themeShade="80"/>
          <w:sz w:val="26"/>
          <w:szCs w:val="24"/>
        </w:rPr>
        <w:t xml:space="preserve"> a.m.</w:t>
      </w:r>
      <w:r w:rsidR="00E367E5" w:rsidRPr="00210C00">
        <w:rPr>
          <w:rFonts w:asciiTheme="majorHAnsi" w:eastAsiaTheme="majorEastAsia" w:hAnsiTheme="majorHAnsi" w:cstheme="majorBidi"/>
          <w:b/>
          <w:color w:val="1F4E79" w:themeColor="accent1" w:themeShade="80"/>
          <w:sz w:val="26"/>
          <w:szCs w:val="24"/>
        </w:rPr>
        <w:t xml:space="preserve"> </w:t>
      </w:r>
      <w:r w:rsidR="0024532F" w:rsidRPr="00210C00">
        <w:rPr>
          <w:rFonts w:asciiTheme="majorHAnsi" w:eastAsiaTheme="majorEastAsia" w:hAnsiTheme="majorHAnsi" w:cstheme="majorBidi"/>
          <w:b/>
          <w:color w:val="1F4E79" w:themeColor="accent1" w:themeShade="80"/>
          <w:sz w:val="26"/>
          <w:szCs w:val="24"/>
        </w:rPr>
        <w:t>to</w:t>
      </w:r>
      <w:r w:rsidR="00FE2CB1" w:rsidRPr="00210C00">
        <w:rPr>
          <w:rFonts w:asciiTheme="majorHAnsi" w:eastAsiaTheme="majorEastAsia" w:hAnsiTheme="majorHAnsi" w:cstheme="majorBidi"/>
          <w:b/>
          <w:color w:val="1F4E79" w:themeColor="accent1" w:themeShade="80"/>
          <w:sz w:val="26"/>
          <w:szCs w:val="24"/>
        </w:rPr>
        <w:t xml:space="preserve"> 4</w:t>
      </w:r>
      <w:r>
        <w:rPr>
          <w:rFonts w:asciiTheme="majorHAnsi" w:eastAsiaTheme="majorEastAsia" w:hAnsiTheme="majorHAnsi" w:cstheme="majorBidi"/>
          <w:b/>
          <w:color w:val="1F4E79" w:themeColor="accent1" w:themeShade="80"/>
          <w:sz w:val="26"/>
          <w:szCs w:val="24"/>
        </w:rPr>
        <w:t>:0</w:t>
      </w:r>
      <w:r w:rsidR="001F04C1" w:rsidRPr="00210C00">
        <w:rPr>
          <w:rFonts w:asciiTheme="majorHAnsi" w:eastAsiaTheme="majorEastAsia" w:hAnsiTheme="majorHAnsi" w:cstheme="majorBidi"/>
          <w:b/>
          <w:color w:val="1F4E79" w:themeColor="accent1" w:themeShade="80"/>
          <w:sz w:val="26"/>
          <w:szCs w:val="24"/>
        </w:rPr>
        <w:t>0</w:t>
      </w:r>
      <w:r w:rsidR="00210C00">
        <w:rPr>
          <w:rFonts w:asciiTheme="majorHAnsi" w:eastAsiaTheme="majorEastAsia" w:hAnsiTheme="majorHAnsi" w:cstheme="majorBidi"/>
          <w:b/>
          <w:color w:val="1F4E79" w:themeColor="accent1" w:themeShade="80"/>
          <w:sz w:val="26"/>
          <w:szCs w:val="24"/>
        </w:rPr>
        <w:t xml:space="preserve"> </w:t>
      </w:r>
      <w:r w:rsidR="00023345" w:rsidRPr="00210C00">
        <w:rPr>
          <w:rFonts w:asciiTheme="majorHAnsi" w:eastAsiaTheme="majorEastAsia" w:hAnsiTheme="majorHAnsi" w:cstheme="majorBidi"/>
          <w:b/>
          <w:color w:val="1F4E79" w:themeColor="accent1" w:themeShade="80"/>
          <w:sz w:val="26"/>
          <w:szCs w:val="24"/>
        </w:rPr>
        <w:t>p.m.</w:t>
      </w:r>
    </w:p>
    <w:p w14:paraId="6736F3C5" w14:textId="1CEE1467" w:rsidR="004660D4" w:rsidRPr="00210C00" w:rsidRDefault="001730BD" w:rsidP="00873E7A">
      <w:pPr>
        <w:spacing w:after="0"/>
        <w:jc w:val="center"/>
        <w:rPr>
          <w:rFonts w:asciiTheme="majorHAnsi" w:eastAsiaTheme="majorEastAsia" w:hAnsiTheme="majorHAnsi" w:cstheme="majorBidi"/>
          <w:b/>
          <w:color w:val="1F4E79" w:themeColor="accent1" w:themeShade="80"/>
        </w:rPr>
      </w:pPr>
      <w:r w:rsidRPr="00210C00">
        <w:rPr>
          <w:rFonts w:asciiTheme="majorHAnsi" w:eastAsiaTheme="majorEastAsia" w:hAnsiTheme="majorHAnsi" w:cstheme="majorBidi"/>
          <w:b/>
          <w:color w:val="1F4E79" w:themeColor="accent1" w:themeShade="80"/>
          <w:sz w:val="26"/>
          <w:szCs w:val="24"/>
        </w:rPr>
        <w:t xml:space="preserve">University of Toronto, </w:t>
      </w:r>
      <w:r w:rsidR="001E6EFA" w:rsidRPr="00210C00">
        <w:rPr>
          <w:rFonts w:asciiTheme="majorHAnsi" w:eastAsiaTheme="majorEastAsia" w:hAnsiTheme="majorHAnsi" w:cstheme="majorBidi"/>
          <w:b/>
          <w:color w:val="1F4E79" w:themeColor="accent1" w:themeShade="80"/>
          <w:sz w:val="26"/>
          <w:szCs w:val="24"/>
        </w:rPr>
        <w:t>Galbraith B</w:t>
      </w:r>
      <w:r w:rsidR="004660D4" w:rsidRPr="00210C00">
        <w:rPr>
          <w:rFonts w:asciiTheme="majorHAnsi" w:eastAsiaTheme="majorEastAsia" w:hAnsiTheme="majorHAnsi" w:cstheme="majorBidi"/>
          <w:b/>
          <w:color w:val="1F4E79" w:themeColor="accent1" w:themeShade="80"/>
          <w:sz w:val="26"/>
          <w:szCs w:val="24"/>
        </w:rPr>
        <w:t>uilding</w:t>
      </w:r>
      <w:r w:rsidR="00B06010" w:rsidRPr="00210C00">
        <w:rPr>
          <w:rFonts w:asciiTheme="majorHAnsi" w:eastAsiaTheme="majorEastAsia" w:hAnsiTheme="majorHAnsi" w:cstheme="majorBidi"/>
          <w:b/>
          <w:color w:val="1F4E79" w:themeColor="accent1" w:themeShade="80"/>
          <w:sz w:val="26"/>
          <w:szCs w:val="24"/>
        </w:rPr>
        <w:t xml:space="preserve">, </w:t>
      </w:r>
      <w:r w:rsidR="00DB03A3" w:rsidRPr="00210C00">
        <w:rPr>
          <w:rFonts w:asciiTheme="majorHAnsi" w:eastAsiaTheme="majorEastAsia" w:hAnsiTheme="majorHAnsi" w:cstheme="majorBidi"/>
          <w:b/>
          <w:color w:val="1F4E79" w:themeColor="accent1" w:themeShade="80"/>
          <w:sz w:val="26"/>
          <w:szCs w:val="24"/>
        </w:rPr>
        <w:t>2nd</w:t>
      </w:r>
      <w:r w:rsidR="00B06010" w:rsidRPr="00210C00">
        <w:rPr>
          <w:rFonts w:asciiTheme="majorHAnsi" w:eastAsiaTheme="majorEastAsia" w:hAnsiTheme="majorHAnsi" w:cstheme="majorBidi"/>
          <w:b/>
          <w:color w:val="1F4E79" w:themeColor="accent1" w:themeShade="80"/>
          <w:sz w:val="26"/>
          <w:szCs w:val="24"/>
        </w:rPr>
        <w:t xml:space="preserve"> floor,</w:t>
      </w:r>
      <w:r w:rsidR="004660D4" w:rsidRPr="00210C00">
        <w:rPr>
          <w:rFonts w:asciiTheme="majorHAnsi" w:eastAsiaTheme="majorEastAsia" w:hAnsiTheme="majorHAnsi" w:cstheme="majorBidi"/>
          <w:b/>
          <w:color w:val="1F4E79" w:themeColor="accent1" w:themeShade="80"/>
          <w:sz w:val="26"/>
          <w:szCs w:val="24"/>
        </w:rPr>
        <w:t xml:space="preserve"> </w:t>
      </w:r>
      <w:r w:rsidR="001E6EFA" w:rsidRPr="00210C00">
        <w:rPr>
          <w:rFonts w:asciiTheme="majorHAnsi" w:eastAsiaTheme="majorEastAsia" w:hAnsiTheme="majorHAnsi" w:cstheme="majorBidi"/>
          <w:b/>
          <w:color w:val="1F4E79" w:themeColor="accent1" w:themeShade="80"/>
          <w:sz w:val="26"/>
          <w:szCs w:val="24"/>
        </w:rPr>
        <w:t>R</w:t>
      </w:r>
      <w:r w:rsidR="004660D4" w:rsidRPr="00210C00">
        <w:rPr>
          <w:rFonts w:asciiTheme="majorHAnsi" w:eastAsiaTheme="majorEastAsia" w:hAnsiTheme="majorHAnsi" w:cstheme="majorBidi"/>
          <w:b/>
          <w:color w:val="1F4E79" w:themeColor="accent1" w:themeShade="80"/>
          <w:sz w:val="26"/>
          <w:szCs w:val="24"/>
        </w:rPr>
        <w:t>oom GB 202</w:t>
      </w:r>
      <w:r w:rsidR="004660D4" w:rsidRPr="00210C00">
        <w:rPr>
          <w:rFonts w:asciiTheme="majorHAnsi" w:eastAsiaTheme="majorEastAsia" w:hAnsiTheme="majorHAnsi" w:cstheme="majorBidi"/>
          <w:b/>
          <w:color w:val="1F4E79" w:themeColor="accent1" w:themeShade="80"/>
          <w:sz w:val="34"/>
          <w:szCs w:val="32"/>
        </w:rPr>
        <w:t xml:space="preserve"> </w:t>
      </w:r>
      <w:r w:rsidR="004660D4" w:rsidRPr="00210C00">
        <w:rPr>
          <w:b/>
          <w:color w:val="1F4E79" w:themeColor="accent1" w:themeShade="80"/>
        </w:rPr>
        <w:t>(</w:t>
      </w:r>
      <w:hyperlink r:id="rId7" w:history="1">
        <w:r w:rsidR="00B06010" w:rsidRPr="00210C00">
          <w:rPr>
            <w:rStyle w:val="Hyperlink"/>
            <w:b/>
            <w:color w:val="1F4E79" w:themeColor="accent1" w:themeShade="80"/>
          </w:rPr>
          <w:t>http://map.utoronto.ca/building/070</w:t>
        </w:r>
      </w:hyperlink>
      <w:r w:rsidR="00280174">
        <w:rPr>
          <w:rStyle w:val="Hyperlink"/>
          <w:b/>
          <w:color w:val="1F4E79" w:themeColor="accent1" w:themeShade="80"/>
        </w:rPr>
        <w:t xml:space="preserve">      </w:t>
      </w:r>
      <w:r w:rsidR="007F55E9" w:rsidRPr="00210C00">
        <w:rPr>
          <w:rStyle w:val="Hyperlink"/>
          <w:b/>
          <w:color w:val="1F4E79" w:themeColor="accent1" w:themeShade="80"/>
        </w:rPr>
        <w:t xml:space="preserve"> http://map.utoronto.ca/access/parking-lots</w:t>
      </w:r>
      <w:r w:rsidR="00B06010" w:rsidRPr="00210C00">
        <w:rPr>
          <w:b/>
          <w:color w:val="1F4E79" w:themeColor="accent1" w:themeShade="80"/>
        </w:rPr>
        <w:t>)</w:t>
      </w:r>
    </w:p>
    <w:p w14:paraId="4D2A4D8F" w14:textId="77777777" w:rsidR="00EF0497" w:rsidRDefault="00EF0497" w:rsidP="00873E7A">
      <w:pPr>
        <w:pStyle w:val="Heading2"/>
        <w:jc w:val="center"/>
        <w:rPr>
          <w:color w:val="1F4E79" w:themeColor="accent1" w:themeShade="80"/>
          <w:sz w:val="30"/>
        </w:rPr>
      </w:pPr>
    </w:p>
    <w:p w14:paraId="4232AAC0" w14:textId="77777777" w:rsidR="00B06010" w:rsidRDefault="00023345" w:rsidP="00873E7A">
      <w:pPr>
        <w:pStyle w:val="Heading2"/>
        <w:jc w:val="center"/>
        <w:rPr>
          <w:color w:val="1F4E79" w:themeColor="accent1" w:themeShade="80"/>
          <w:sz w:val="30"/>
        </w:rPr>
      </w:pPr>
      <w:r w:rsidRPr="00210C00">
        <w:rPr>
          <w:color w:val="1F4E79" w:themeColor="accent1" w:themeShade="80"/>
          <w:sz w:val="30"/>
        </w:rPr>
        <w:t>A</w:t>
      </w:r>
      <w:r w:rsidR="00B06010" w:rsidRPr="00210C00">
        <w:rPr>
          <w:color w:val="1F4E79" w:themeColor="accent1" w:themeShade="80"/>
          <w:sz w:val="30"/>
        </w:rPr>
        <w:t>genda</w:t>
      </w:r>
      <w:r w:rsidR="001655AB" w:rsidRPr="00210C00">
        <w:rPr>
          <w:color w:val="1F4E79" w:themeColor="accent1" w:themeShade="80"/>
          <w:sz w:val="30"/>
        </w:rPr>
        <w:t>*</w:t>
      </w:r>
    </w:p>
    <w:p w14:paraId="5FCA341F" w14:textId="77777777" w:rsidR="00D52DE3" w:rsidRDefault="00D52DE3" w:rsidP="00203340">
      <w:pPr>
        <w:spacing w:after="100" w:line="240" w:lineRule="auto"/>
        <w:ind w:left="1440" w:hanging="1440"/>
        <w:rPr>
          <w:b/>
          <w:bCs/>
          <w:sz w:val="22"/>
        </w:rPr>
      </w:pPr>
    </w:p>
    <w:p w14:paraId="7D55AB00" w14:textId="3A1C03CA" w:rsidR="00D52DE3" w:rsidRDefault="00D52DE3" w:rsidP="00203340">
      <w:pPr>
        <w:spacing w:after="100" w:line="240" w:lineRule="auto"/>
        <w:ind w:left="1440" w:hanging="1440"/>
        <w:rPr>
          <w:b/>
          <w:bCs/>
          <w:sz w:val="22"/>
        </w:rPr>
      </w:pPr>
      <w:r>
        <w:rPr>
          <w:b/>
          <w:bCs/>
          <w:sz w:val="22"/>
        </w:rPr>
        <w:t>8:30-9:00</w:t>
      </w:r>
      <w:r>
        <w:rPr>
          <w:b/>
          <w:bCs/>
          <w:sz w:val="22"/>
        </w:rPr>
        <w:tab/>
        <w:t xml:space="preserve">Registration --  </w:t>
      </w:r>
      <w:r w:rsidRPr="00277661">
        <w:rPr>
          <w:b/>
          <w:bCs/>
          <w:color w:val="FF0000"/>
          <w:sz w:val="22"/>
        </w:rPr>
        <w:t>$30 cash fee</w:t>
      </w:r>
      <w:r>
        <w:rPr>
          <w:b/>
          <w:bCs/>
          <w:sz w:val="22"/>
        </w:rPr>
        <w:t>, payable on site</w:t>
      </w:r>
    </w:p>
    <w:p w14:paraId="6C40F4E0" w14:textId="21421865" w:rsidR="00B21414" w:rsidRPr="00B21414" w:rsidRDefault="002A7D99" w:rsidP="00203340">
      <w:pPr>
        <w:spacing w:after="100" w:line="240" w:lineRule="auto"/>
        <w:ind w:left="1440" w:hanging="1440"/>
        <w:rPr>
          <w:sz w:val="22"/>
        </w:rPr>
      </w:pPr>
      <w:r w:rsidRPr="00B21414">
        <w:rPr>
          <w:b/>
          <w:bCs/>
          <w:sz w:val="22"/>
        </w:rPr>
        <w:t>9</w:t>
      </w:r>
      <w:r w:rsidR="00203340">
        <w:rPr>
          <w:b/>
          <w:bCs/>
          <w:sz w:val="22"/>
        </w:rPr>
        <w:t>:00</w:t>
      </w:r>
      <w:r w:rsidR="00210C00" w:rsidRPr="00B21414">
        <w:rPr>
          <w:b/>
          <w:bCs/>
          <w:sz w:val="22"/>
        </w:rPr>
        <w:tab/>
      </w:r>
      <w:r w:rsidR="001649D5" w:rsidRPr="00203340">
        <w:rPr>
          <w:bCs/>
          <w:sz w:val="22"/>
          <w:u w:val="single"/>
        </w:rPr>
        <w:t>Words of</w:t>
      </w:r>
      <w:r w:rsidR="001649D5" w:rsidRPr="00203340">
        <w:rPr>
          <w:b/>
          <w:bCs/>
          <w:sz w:val="22"/>
          <w:u w:val="single"/>
        </w:rPr>
        <w:t xml:space="preserve"> </w:t>
      </w:r>
      <w:r w:rsidR="00F42F94" w:rsidRPr="00203340">
        <w:rPr>
          <w:sz w:val="22"/>
          <w:u w:val="single"/>
        </w:rPr>
        <w:t>Welcome</w:t>
      </w:r>
      <w:r w:rsidR="001649D5" w:rsidRPr="00203340">
        <w:rPr>
          <w:sz w:val="22"/>
          <w:u w:val="single"/>
        </w:rPr>
        <w:t xml:space="preserve"> and Wisdom</w:t>
      </w:r>
      <w:r w:rsidR="00DB03A3" w:rsidRPr="00B21414">
        <w:rPr>
          <w:sz w:val="22"/>
        </w:rPr>
        <w:t xml:space="preserve">: </w:t>
      </w:r>
      <w:r w:rsidR="00FE2CB1" w:rsidRPr="00B21414">
        <w:rPr>
          <w:sz w:val="22"/>
        </w:rPr>
        <w:t>Ezra Hauer</w:t>
      </w:r>
      <w:r w:rsidR="005E30BB" w:rsidRPr="00B21414">
        <w:rPr>
          <w:sz w:val="22"/>
        </w:rPr>
        <w:t>, Professor Emeritus, Dep</w:t>
      </w:r>
      <w:r w:rsidR="00210C00" w:rsidRPr="00B21414">
        <w:rPr>
          <w:sz w:val="22"/>
        </w:rPr>
        <w:t>ar</w:t>
      </w:r>
      <w:r w:rsidR="005E30BB" w:rsidRPr="00B21414">
        <w:rPr>
          <w:sz w:val="22"/>
        </w:rPr>
        <w:t>t</w:t>
      </w:r>
      <w:r w:rsidR="00210C00" w:rsidRPr="00B21414">
        <w:rPr>
          <w:sz w:val="22"/>
        </w:rPr>
        <w:t>ment</w:t>
      </w:r>
      <w:r w:rsidR="005E30BB" w:rsidRPr="00B21414">
        <w:rPr>
          <w:sz w:val="22"/>
        </w:rPr>
        <w:t xml:space="preserve"> of Civil Engineering,</w:t>
      </w:r>
      <w:r w:rsidR="001649D5" w:rsidRPr="00B21414">
        <w:rPr>
          <w:sz w:val="22"/>
        </w:rPr>
        <w:t xml:space="preserve"> </w:t>
      </w:r>
      <w:r w:rsidR="005E30BB" w:rsidRPr="00B21414">
        <w:rPr>
          <w:sz w:val="22"/>
        </w:rPr>
        <w:t>University of Toronto</w:t>
      </w:r>
      <w:r w:rsidR="00B179C3" w:rsidRPr="00B21414">
        <w:rPr>
          <w:sz w:val="22"/>
        </w:rPr>
        <w:t xml:space="preserve">   </w:t>
      </w:r>
    </w:p>
    <w:p w14:paraId="424F8BEF" w14:textId="226383B5" w:rsidR="00E367E5" w:rsidRPr="00B21414" w:rsidRDefault="00DB03A3" w:rsidP="00B21414">
      <w:pPr>
        <w:spacing w:after="100" w:line="240" w:lineRule="auto"/>
        <w:rPr>
          <w:bCs/>
          <w:sz w:val="22"/>
        </w:rPr>
      </w:pPr>
      <w:r w:rsidRPr="00B21414">
        <w:rPr>
          <w:b/>
          <w:bCs/>
          <w:sz w:val="22"/>
        </w:rPr>
        <w:t>9:</w:t>
      </w:r>
      <w:r w:rsidR="001649D5" w:rsidRPr="00B21414">
        <w:rPr>
          <w:b/>
          <w:bCs/>
          <w:sz w:val="22"/>
        </w:rPr>
        <w:t>05-9:15</w:t>
      </w:r>
      <w:r w:rsidR="001649D5" w:rsidRPr="00B21414">
        <w:rPr>
          <w:b/>
          <w:bCs/>
          <w:sz w:val="22"/>
        </w:rPr>
        <w:tab/>
      </w:r>
      <w:r w:rsidR="001649D5" w:rsidRPr="00B21414">
        <w:rPr>
          <w:bCs/>
          <w:sz w:val="22"/>
        </w:rPr>
        <w:t>Introductions</w:t>
      </w:r>
    </w:p>
    <w:p w14:paraId="12FF2998" w14:textId="067291F4" w:rsidR="00B21414" w:rsidRPr="00B21414" w:rsidRDefault="007C2DA7" w:rsidP="00B21414">
      <w:pPr>
        <w:spacing w:after="100" w:line="240" w:lineRule="auto"/>
        <w:ind w:left="1440" w:hanging="1440"/>
        <w:rPr>
          <w:b/>
          <w:i/>
          <w:sz w:val="22"/>
        </w:rPr>
      </w:pPr>
      <w:r>
        <w:rPr>
          <w:b/>
          <w:sz w:val="22"/>
        </w:rPr>
        <w:t>9:15-12:15</w:t>
      </w:r>
      <w:r w:rsidR="00B231F4" w:rsidRPr="00B21414">
        <w:rPr>
          <w:b/>
          <w:sz w:val="22"/>
        </w:rPr>
        <w:tab/>
      </w:r>
      <w:r w:rsidR="00B231F4" w:rsidRPr="00B21414">
        <w:rPr>
          <w:b/>
          <w:sz w:val="22"/>
          <w:u w:val="single"/>
        </w:rPr>
        <w:t>Morning Theme:</w:t>
      </w:r>
      <w:r w:rsidR="00B231F4" w:rsidRPr="00B21414">
        <w:rPr>
          <w:b/>
          <w:sz w:val="22"/>
        </w:rPr>
        <w:t xml:space="preserve"> </w:t>
      </w:r>
      <w:r w:rsidR="00B231F4" w:rsidRPr="00B21414">
        <w:rPr>
          <w:b/>
          <w:i/>
          <w:sz w:val="22"/>
        </w:rPr>
        <w:t>Matters of Size – From Child</w:t>
      </w:r>
      <w:r w:rsidR="00EF0497">
        <w:rPr>
          <w:b/>
          <w:i/>
          <w:sz w:val="22"/>
        </w:rPr>
        <w:t xml:space="preserve"> Safety</w:t>
      </w:r>
      <w:r w:rsidR="00B231F4" w:rsidRPr="00B21414">
        <w:rPr>
          <w:b/>
          <w:i/>
          <w:sz w:val="22"/>
        </w:rPr>
        <w:t xml:space="preserve"> to Truck Safety</w:t>
      </w:r>
    </w:p>
    <w:p w14:paraId="7FCB4B17" w14:textId="674DBC5C" w:rsidR="001649D5" w:rsidRPr="00B21414" w:rsidRDefault="00040F43" w:rsidP="00203340">
      <w:pPr>
        <w:spacing w:after="100" w:line="240" w:lineRule="auto"/>
        <w:ind w:left="1440" w:hanging="720"/>
        <w:rPr>
          <w:b/>
          <w:sz w:val="22"/>
        </w:rPr>
      </w:pPr>
      <w:r w:rsidRPr="00B21414">
        <w:rPr>
          <w:b/>
          <w:sz w:val="22"/>
        </w:rPr>
        <w:t>9:15–10:30</w:t>
      </w:r>
      <w:r w:rsidR="00203340">
        <w:rPr>
          <w:b/>
          <w:sz w:val="22"/>
        </w:rPr>
        <w:t xml:space="preserve">: </w:t>
      </w:r>
      <w:r w:rsidR="009063B6" w:rsidRPr="00B21414">
        <w:rPr>
          <w:sz w:val="22"/>
          <w:u w:val="single"/>
        </w:rPr>
        <w:t>Presentations and Discussion:</w:t>
      </w:r>
      <w:r w:rsidR="009063B6" w:rsidRPr="00B21414">
        <w:rPr>
          <w:b/>
          <w:sz w:val="22"/>
        </w:rPr>
        <w:t xml:space="preserve"> </w:t>
      </w:r>
      <w:r w:rsidR="00D84FBE" w:rsidRPr="00B21414">
        <w:rPr>
          <w:b/>
          <w:sz w:val="22"/>
        </w:rPr>
        <w:t xml:space="preserve">Built Environment and Child Road Safety </w:t>
      </w:r>
      <w:r w:rsidR="00B24F37">
        <w:rPr>
          <w:b/>
          <w:sz w:val="22"/>
        </w:rPr>
        <w:t>--</w:t>
      </w:r>
      <w:r w:rsidR="00D84FBE" w:rsidRPr="00B21414">
        <w:rPr>
          <w:b/>
          <w:sz w:val="22"/>
        </w:rPr>
        <w:t>Perspectives from</w:t>
      </w:r>
      <w:r w:rsidR="00E933D4" w:rsidRPr="00B21414">
        <w:rPr>
          <w:b/>
          <w:sz w:val="22"/>
        </w:rPr>
        <w:t xml:space="preserve"> the</w:t>
      </w:r>
      <w:r w:rsidR="00D84FBE" w:rsidRPr="00B21414">
        <w:rPr>
          <w:b/>
          <w:sz w:val="22"/>
        </w:rPr>
        <w:t xml:space="preserve"> Medical Profession Injury Prevention Research</w:t>
      </w:r>
    </w:p>
    <w:p w14:paraId="61EB5534" w14:textId="54EC534C" w:rsidR="00B21414" w:rsidRPr="00B21414" w:rsidRDefault="00D84FBE" w:rsidP="00B21414">
      <w:pPr>
        <w:spacing w:after="100" w:line="240" w:lineRule="auto"/>
        <w:ind w:left="1440" w:hanging="1440"/>
        <w:rPr>
          <w:i/>
          <w:sz w:val="22"/>
        </w:rPr>
      </w:pPr>
      <w:r w:rsidRPr="00B21414">
        <w:rPr>
          <w:b/>
          <w:sz w:val="22"/>
        </w:rPr>
        <w:tab/>
      </w:r>
      <w:r w:rsidRPr="00B21414">
        <w:rPr>
          <w:i/>
          <w:sz w:val="22"/>
        </w:rPr>
        <w:t>Research designs used, with examples of results.</w:t>
      </w:r>
      <w:r w:rsidR="00EA4B90" w:rsidRPr="00B21414">
        <w:rPr>
          <w:i/>
          <w:sz w:val="22"/>
        </w:rPr>
        <w:t xml:space="preserve"> </w:t>
      </w:r>
      <w:r w:rsidR="00B21414" w:rsidRPr="00B21414">
        <w:rPr>
          <w:sz w:val="22"/>
        </w:rPr>
        <w:t xml:space="preserve">Andrew Howard, </w:t>
      </w:r>
      <w:r w:rsidR="00EA4B90" w:rsidRPr="00B21414">
        <w:rPr>
          <w:sz w:val="22"/>
        </w:rPr>
        <w:t>Paediatric Orthopaedic Surgeon and Senior Scientist, Hospital for Sick Children</w:t>
      </w:r>
    </w:p>
    <w:p w14:paraId="0E9530F1" w14:textId="45D817DD" w:rsidR="00B21414" w:rsidRPr="00B21414" w:rsidRDefault="00D84FBE" w:rsidP="00B21414">
      <w:pPr>
        <w:spacing w:after="100" w:line="240" w:lineRule="auto"/>
        <w:ind w:left="1440"/>
        <w:rPr>
          <w:i/>
          <w:sz w:val="22"/>
          <w:lang w:val="en-CA"/>
        </w:rPr>
      </w:pPr>
      <w:r w:rsidRPr="00B21414">
        <w:rPr>
          <w:i/>
          <w:sz w:val="22"/>
        </w:rPr>
        <w:t>Interventions in school zones -- what to do and how to test them.</w:t>
      </w:r>
      <w:r w:rsidR="009063B6" w:rsidRPr="00B21414">
        <w:rPr>
          <w:i/>
          <w:sz w:val="22"/>
        </w:rPr>
        <w:t xml:space="preserve"> </w:t>
      </w:r>
      <w:r w:rsidR="009063B6" w:rsidRPr="00B21414">
        <w:rPr>
          <w:sz w:val="22"/>
        </w:rPr>
        <w:t>Linda Rothman,</w:t>
      </w:r>
      <w:r w:rsidR="009063B6" w:rsidRPr="00B21414">
        <w:rPr>
          <w:i/>
          <w:sz w:val="22"/>
        </w:rPr>
        <w:t xml:space="preserve"> </w:t>
      </w:r>
      <w:r w:rsidR="009063B6" w:rsidRPr="00B21414">
        <w:rPr>
          <w:sz w:val="22"/>
        </w:rPr>
        <w:t xml:space="preserve">Senior Research Associate, </w:t>
      </w:r>
      <w:r w:rsidR="009063B6" w:rsidRPr="00B21414">
        <w:rPr>
          <w:sz w:val="22"/>
          <w:lang w:val="en-CA"/>
        </w:rPr>
        <w:t>Program in Child Health Evaluative Science,</w:t>
      </w:r>
      <w:r w:rsidR="009063B6" w:rsidRPr="00B21414">
        <w:rPr>
          <w:i/>
          <w:sz w:val="22"/>
          <w:lang w:val="en-CA"/>
        </w:rPr>
        <w:t xml:space="preserve"> </w:t>
      </w:r>
      <w:r w:rsidR="009063B6" w:rsidRPr="00B21414">
        <w:rPr>
          <w:sz w:val="22"/>
        </w:rPr>
        <w:t>Hospital for Sick Children</w:t>
      </w:r>
    </w:p>
    <w:p w14:paraId="0C834DB1" w14:textId="0EBF7644" w:rsidR="00B21414" w:rsidRPr="00B21414" w:rsidRDefault="00040F43" w:rsidP="00B21414">
      <w:pPr>
        <w:spacing w:after="100" w:line="240" w:lineRule="auto"/>
        <w:rPr>
          <w:b/>
          <w:sz w:val="22"/>
        </w:rPr>
      </w:pPr>
      <w:r w:rsidRPr="00B21414">
        <w:rPr>
          <w:b/>
          <w:sz w:val="22"/>
        </w:rPr>
        <w:t>10:30-10:</w:t>
      </w:r>
      <w:r w:rsidR="009063B6" w:rsidRPr="00B21414">
        <w:rPr>
          <w:b/>
          <w:sz w:val="22"/>
        </w:rPr>
        <w:t>5</w:t>
      </w:r>
      <w:r w:rsidRPr="00B21414">
        <w:rPr>
          <w:b/>
          <w:sz w:val="22"/>
        </w:rPr>
        <w:t>0</w:t>
      </w:r>
      <w:r w:rsidR="001649D5" w:rsidRPr="00B21414">
        <w:rPr>
          <w:b/>
          <w:sz w:val="22"/>
        </w:rPr>
        <w:tab/>
      </w:r>
      <w:r w:rsidR="00032823" w:rsidRPr="00B21414">
        <w:rPr>
          <w:b/>
          <w:sz w:val="22"/>
        </w:rPr>
        <w:t>Break</w:t>
      </w:r>
      <w:r w:rsidR="00FD6D41" w:rsidRPr="00B21414">
        <w:rPr>
          <w:b/>
          <w:sz w:val="22"/>
        </w:rPr>
        <w:t xml:space="preserve"> </w:t>
      </w:r>
      <w:r w:rsidR="00A324A1" w:rsidRPr="00B21414">
        <w:rPr>
          <w:b/>
          <w:sz w:val="22"/>
        </w:rPr>
        <w:t>–</w:t>
      </w:r>
      <w:r w:rsidR="00FD6D41" w:rsidRPr="00B21414">
        <w:rPr>
          <w:b/>
          <w:sz w:val="22"/>
        </w:rPr>
        <w:t xml:space="preserve"> </w:t>
      </w:r>
      <w:r w:rsidR="00277661">
        <w:rPr>
          <w:b/>
          <w:sz w:val="22"/>
        </w:rPr>
        <w:t>R</w:t>
      </w:r>
      <w:bookmarkStart w:id="0" w:name="_GoBack"/>
      <w:bookmarkEnd w:id="0"/>
      <w:r w:rsidR="00277661">
        <w:rPr>
          <w:b/>
          <w:sz w:val="22"/>
        </w:rPr>
        <w:t>efreshments</w:t>
      </w:r>
      <w:r w:rsidR="00032823" w:rsidRPr="00B21414">
        <w:rPr>
          <w:b/>
          <w:sz w:val="22"/>
        </w:rPr>
        <w:t xml:space="preserve"> will be provided</w:t>
      </w:r>
    </w:p>
    <w:p w14:paraId="2448455C" w14:textId="7E4587C3" w:rsidR="00B21414" w:rsidRPr="00B21414" w:rsidRDefault="00040F43" w:rsidP="00203340">
      <w:pPr>
        <w:spacing w:after="100" w:line="240" w:lineRule="auto"/>
        <w:ind w:firstLine="720"/>
        <w:rPr>
          <w:sz w:val="22"/>
        </w:rPr>
      </w:pPr>
      <w:r w:rsidRPr="00B21414">
        <w:rPr>
          <w:b/>
          <w:sz w:val="22"/>
        </w:rPr>
        <w:t>10:50</w:t>
      </w:r>
      <w:r w:rsidR="00D71C41" w:rsidRPr="00B21414">
        <w:rPr>
          <w:b/>
          <w:sz w:val="22"/>
        </w:rPr>
        <w:t>-12:15</w:t>
      </w:r>
      <w:r w:rsidR="00203340">
        <w:rPr>
          <w:b/>
          <w:sz w:val="22"/>
        </w:rPr>
        <w:t xml:space="preserve">: </w:t>
      </w:r>
      <w:r w:rsidR="009063B6" w:rsidRPr="00B21414">
        <w:rPr>
          <w:sz w:val="22"/>
          <w:u w:val="single"/>
        </w:rPr>
        <w:t>Presentation</w:t>
      </w:r>
      <w:r w:rsidR="002C2BC3">
        <w:rPr>
          <w:sz w:val="22"/>
          <w:u w:val="single"/>
        </w:rPr>
        <w:t>s</w:t>
      </w:r>
      <w:r w:rsidR="009063B6" w:rsidRPr="00B21414">
        <w:rPr>
          <w:sz w:val="22"/>
          <w:u w:val="single"/>
        </w:rPr>
        <w:t xml:space="preserve"> and Discussion:</w:t>
      </w:r>
      <w:r w:rsidR="00EF0497">
        <w:rPr>
          <w:b/>
          <w:sz w:val="22"/>
        </w:rPr>
        <w:t xml:space="preserve"> Truck Safety</w:t>
      </w:r>
      <w:r w:rsidR="00932E59">
        <w:rPr>
          <w:b/>
          <w:sz w:val="22"/>
        </w:rPr>
        <w:t xml:space="preserve"> </w:t>
      </w:r>
      <w:r w:rsidR="00EF0497">
        <w:rPr>
          <w:b/>
          <w:sz w:val="22"/>
        </w:rPr>
        <w:t xml:space="preserve">Improvements </w:t>
      </w:r>
      <w:r w:rsidR="009063B6" w:rsidRPr="00B21414">
        <w:rPr>
          <w:b/>
          <w:sz w:val="22"/>
        </w:rPr>
        <w:t>–</w:t>
      </w:r>
      <w:r w:rsidR="00932E59">
        <w:rPr>
          <w:b/>
          <w:sz w:val="22"/>
        </w:rPr>
        <w:t xml:space="preserve"> </w:t>
      </w:r>
      <w:r w:rsidR="009063B6" w:rsidRPr="00B21414">
        <w:rPr>
          <w:b/>
          <w:sz w:val="22"/>
        </w:rPr>
        <w:t xml:space="preserve">What’s </w:t>
      </w:r>
      <w:r w:rsidR="00932E59">
        <w:rPr>
          <w:b/>
          <w:sz w:val="22"/>
        </w:rPr>
        <w:t>Happening</w:t>
      </w:r>
    </w:p>
    <w:p w14:paraId="0399ADE5" w14:textId="36C4887E" w:rsidR="00B21414" w:rsidRPr="00B21414" w:rsidRDefault="0053395E" w:rsidP="00B21414">
      <w:pPr>
        <w:spacing w:after="100" w:line="240" w:lineRule="auto"/>
        <w:ind w:left="1440"/>
        <w:rPr>
          <w:rFonts w:eastAsia="Times New Roman" w:cs="Times New Roman"/>
          <w:bCs/>
          <w:i/>
          <w:iCs/>
          <w:sz w:val="22"/>
          <w:lang w:val="en-CA" w:eastAsia="en-CA"/>
        </w:rPr>
      </w:pPr>
      <w:r w:rsidRPr="00B21414">
        <w:rPr>
          <w:rFonts w:eastAsia="Times New Roman" w:cs="Times New Roman"/>
          <w:bCs/>
          <w:i/>
          <w:sz w:val="22"/>
          <w:lang w:eastAsia="en-CA"/>
        </w:rPr>
        <w:t>A Question of Size –</w:t>
      </w:r>
      <w:r w:rsidR="0000672A" w:rsidRPr="00B21414">
        <w:rPr>
          <w:rFonts w:eastAsia="Times New Roman" w:cs="Times New Roman"/>
          <w:bCs/>
          <w:i/>
          <w:sz w:val="22"/>
          <w:lang w:eastAsia="en-CA"/>
        </w:rPr>
        <w:t xml:space="preserve"> </w:t>
      </w:r>
      <w:r w:rsidR="0000672A" w:rsidRPr="00B21414">
        <w:rPr>
          <w:rFonts w:eastAsia="Times New Roman" w:cs="Times New Roman"/>
          <w:bCs/>
          <w:i/>
          <w:iCs/>
          <w:sz w:val="22"/>
          <w:lang w:val="en-CA" w:eastAsia="en-CA"/>
        </w:rPr>
        <w:t xml:space="preserve">Involvement </w:t>
      </w:r>
      <w:r w:rsidR="00721B45">
        <w:rPr>
          <w:rFonts w:eastAsia="Times New Roman" w:cs="Times New Roman"/>
          <w:bCs/>
          <w:i/>
          <w:iCs/>
          <w:sz w:val="22"/>
          <w:lang w:val="en-CA" w:eastAsia="en-CA"/>
        </w:rPr>
        <w:t>of large trucks in road crashes</w:t>
      </w:r>
      <w:r w:rsidR="0000672A" w:rsidRPr="00B21414">
        <w:rPr>
          <w:rFonts w:eastAsia="Times New Roman" w:cs="Times New Roman"/>
          <w:bCs/>
          <w:i/>
          <w:iCs/>
          <w:sz w:val="22"/>
          <w:lang w:val="en-CA" w:eastAsia="en-CA"/>
        </w:rPr>
        <w:t xml:space="preserve">. </w:t>
      </w:r>
      <w:r w:rsidR="0000672A" w:rsidRPr="00B21414">
        <w:rPr>
          <w:rFonts w:eastAsia="Times New Roman" w:cs="Times New Roman"/>
          <w:bCs/>
          <w:iCs/>
          <w:sz w:val="22"/>
          <w:lang w:val="en-CA" w:eastAsia="en-CA"/>
        </w:rPr>
        <w:t>Steve Brown, Research Associate, Data Collection, Traffic Injury Research Foundation</w:t>
      </w:r>
    </w:p>
    <w:p w14:paraId="39B0EB01" w14:textId="2152A785" w:rsidR="00B21414" w:rsidRPr="00B21414" w:rsidRDefault="0072205D" w:rsidP="00B21414">
      <w:pPr>
        <w:spacing w:after="100" w:line="240" w:lineRule="auto"/>
        <w:ind w:left="1440"/>
        <w:rPr>
          <w:rFonts w:eastAsia="Times New Roman" w:cs="Times New Roman"/>
          <w:bCs/>
          <w:sz w:val="22"/>
          <w:lang w:eastAsia="en-CA"/>
        </w:rPr>
      </w:pPr>
      <w:r>
        <w:rPr>
          <w:rFonts w:eastAsia="Times New Roman" w:cs="Times New Roman"/>
          <w:bCs/>
          <w:i/>
          <w:sz w:val="22"/>
          <w:lang w:eastAsia="en-CA"/>
        </w:rPr>
        <w:t>Truck Safety in Ontario</w:t>
      </w:r>
      <w:r w:rsidR="00721B45">
        <w:rPr>
          <w:rFonts w:eastAsia="Times New Roman" w:cs="Times New Roman"/>
          <w:bCs/>
          <w:i/>
          <w:sz w:val="22"/>
          <w:lang w:eastAsia="en-CA"/>
        </w:rPr>
        <w:t>: Past, Present, and Future</w:t>
      </w:r>
      <w:r w:rsidR="00E933D4" w:rsidRPr="00B21414">
        <w:rPr>
          <w:rFonts w:eastAsia="Times New Roman" w:cs="Times New Roman"/>
          <w:bCs/>
          <w:i/>
          <w:sz w:val="22"/>
          <w:lang w:eastAsia="en-CA"/>
        </w:rPr>
        <w:t>.</w:t>
      </w:r>
      <w:r w:rsidR="00B231F4" w:rsidRPr="00B21414">
        <w:rPr>
          <w:rFonts w:eastAsia="Times New Roman" w:cs="Times New Roman"/>
          <w:bCs/>
          <w:i/>
          <w:sz w:val="22"/>
          <w:lang w:eastAsia="en-CA"/>
        </w:rPr>
        <w:t xml:space="preserve"> </w:t>
      </w:r>
      <w:r w:rsidR="00B231F4" w:rsidRPr="00B21414">
        <w:rPr>
          <w:rFonts w:eastAsia="Times New Roman" w:cs="Times New Roman"/>
          <w:bCs/>
          <w:sz w:val="22"/>
          <w:lang w:eastAsia="en-CA"/>
        </w:rPr>
        <w:t>Sarah Plonka, Senior Safety Research Advisor, MTO</w:t>
      </w:r>
      <w:r>
        <w:rPr>
          <w:rFonts w:eastAsia="Times New Roman" w:cs="Times New Roman"/>
          <w:bCs/>
          <w:sz w:val="22"/>
          <w:lang w:eastAsia="en-CA"/>
        </w:rPr>
        <w:t xml:space="preserve">; </w:t>
      </w:r>
      <w:r w:rsidRPr="0072205D">
        <w:rPr>
          <w:rFonts w:eastAsia="Times New Roman" w:cs="Times New Roman"/>
          <w:bCs/>
          <w:sz w:val="22"/>
          <w:lang w:eastAsia="en-CA"/>
        </w:rPr>
        <w:t>Josh Hanna, Senior Safety Research Advisor</w:t>
      </w:r>
      <w:r>
        <w:rPr>
          <w:rFonts w:eastAsia="Times New Roman" w:cs="Times New Roman"/>
          <w:bCs/>
          <w:sz w:val="22"/>
          <w:lang w:eastAsia="en-CA"/>
        </w:rPr>
        <w:t>.</w:t>
      </w:r>
    </w:p>
    <w:p w14:paraId="322E7619" w14:textId="4C764DEF" w:rsidR="00203340" w:rsidRPr="00203340" w:rsidRDefault="0000672A" w:rsidP="00203340">
      <w:pPr>
        <w:spacing w:after="100" w:line="240" w:lineRule="auto"/>
        <w:ind w:left="1440"/>
        <w:rPr>
          <w:rFonts w:eastAsia="Times New Roman" w:cs="Times New Roman"/>
          <w:bCs/>
          <w:i/>
          <w:sz w:val="22"/>
          <w:lang w:eastAsia="en-CA"/>
        </w:rPr>
      </w:pPr>
      <w:r w:rsidRPr="00B21414">
        <w:rPr>
          <w:rFonts w:eastAsia="Times New Roman" w:cs="Times New Roman"/>
          <w:bCs/>
          <w:i/>
          <w:sz w:val="22"/>
          <w:lang w:eastAsia="en-CA"/>
        </w:rPr>
        <w:t xml:space="preserve">Transport Canada Initiatives: Trucks and Vulnerable Road Users – </w:t>
      </w:r>
      <w:r w:rsidR="00203340">
        <w:rPr>
          <w:rFonts w:eastAsia="Times New Roman" w:cs="Times New Roman"/>
          <w:bCs/>
          <w:i/>
          <w:sz w:val="22"/>
          <w:lang w:eastAsia="en-CA"/>
        </w:rPr>
        <w:t>I</w:t>
      </w:r>
      <w:r w:rsidR="00203340" w:rsidRPr="00B21414">
        <w:rPr>
          <w:rFonts w:eastAsia="Times New Roman" w:cs="Times New Roman"/>
          <w:bCs/>
          <w:i/>
          <w:sz w:val="22"/>
          <w:lang w:eastAsia="en-CA"/>
        </w:rPr>
        <w:t>mproving safety with sensor technology</w:t>
      </w:r>
      <w:r w:rsidRPr="00B21414">
        <w:rPr>
          <w:rFonts w:eastAsia="Times New Roman" w:cs="Times New Roman"/>
          <w:bCs/>
          <w:i/>
          <w:sz w:val="22"/>
          <w:lang w:eastAsia="en-CA"/>
        </w:rPr>
        <w:t>; Guidelines for limiting distraction from video displays.</w:t>
      </w:r>
      <w:r w:rsidR="004525B2" w:rsidRPr="00B21414">
        <w:rPr>
          <w:rFonts w:eastAsia="Times New Roman" w:cs="Times New Roman"/>
          <w:bCs/>
          <w:i/>
          <w:sz w:val="22"/>
          <w:lang w:eastAsia="en-CA"/>
        </w:rPr>
        <w:t xml:space="preserve"> </w:t>
      </w:r>
      <w:r w:rsidR="004525B2" w:rsidRPr="00B21414">
        <w:rPr>
          <w:rFonts w:eastAsia="Times New Roman" w:cs="Times New Roman"/>
          <w:bCs/>
          <w:sz w:val="22"/>
          <w:lang w:eastAsia="en-CA"/>
        </w:rPr>
        <w:t xml:space="preserve">Peter Burns, </w:t>
      </w:r>
      <w:r w:rsidR="00B21414" w:rsidRPr="00B21414">
        <w:rPr>
          <w:rFonts w:eastAsia="Times New Roman" w:cs="Times New Roman"/>
          <w:bCs/>
          <w:sz w:val="22"/>
          <w:lang w:eastAsia="en-CA"/>
        </w:rPr>
        <w:t>Chief, Human Factors and Crash Avoidance, Motor Vehicle Safety Directorate</w:t>
      </w:r>
    </w:p>
    <w:p w14:paraId="3B755D39" w14:textId="3966FA89" w:rsidR="00203340" w:rsidRPr="00203340" w:rsidRDefault="007C2DA7" w:rsidP="00203340">
      <w:pPr>
        <w:spacing w:before="160" w:after="160" w:line="240" w:lineRule="auto"/>
        <w:rPr>
          <w:b/>
          <w:sz w:val="22"/>
        </w:rPr>
      </w:pPr>
      <w:r>
        <w:rPr>
          <w:b/>
          <w:sz w:val="22"/>
        </w:rPr>
        <w:t>12:15 – 13:15</w:t>
      </w:r>
      <w:r>
        <w:rPr>
          <w:b/>
          <w:sz w:val="22"/>
        </w:rPr>
        <w:tab/>
      </w:r>
      <w:r w:rsidR="00E367E5" w:rsidRPr="00B21414">
        <w:rPr>
          <w:b/>
          <w:sz w:val="22"/>
        </w:rPr>
        <w:t>Lunch</w:t>
      </w:r>
      <w:r>
        <w:rPr>
          <w:b/>
          <w:sz w:val="22"/>
        </w:rPr>
        <w:t xml:space="preserve"> Break</w:t>
      </w:r>
      <w:r w:rsidR="00B21414" w:rsidRPr="00B21414">
        <w:rPr>
          <w:b/>
          <w:sz w:val="22"/>
        </w:rPr>
        <w:t xml:space="preserve">: </w:t>
      </w:r>
      <w:r w:rsidR="00B21414" w:rsidRPr="00B21414">
        <w:rPr>
          <w:sz w:val="22"/>
        </w:rPr>
        <w:t>Lunch will be b</w:t>
      </w:r>
      <w:r w:rsidR="00F42F94" w:rsidRPr="00B21414">
        <w:rPr>
          <w:sz w:val="22"/>
        </w:rPr>
        <w:t>rou</w:t>
      </w:r>
      <w:r w:rsidR="001649D5" w:rsidRPr="00B21414">
        <w:rPr>
          <w:sz w:val="22"/>
        </w:rPr>
        <w:t>ght in and is covered by the $30</w:t>
      </w:r>
      <w:r w:rsidR="00F42F94" w:rsidRPr="00B21414">
        <w:rPr>
          <w:sz w:val="22"/>
        </w:rPr>
        <w:t xml:space="preserve"> registration fee</w:t>
      </w:r>
      <w:r w:rsidR="00280174" w:rsidRPr="00B21414">
        <w:rPr>
          <w:sz w:val="22"/>
        </w:rPr>
        <w:t>.</w:t>
      </w:r>
    </w:p>
    <w:p w14:paraId="1BE477AD" w14:textId="2C3FFED9" w:rsidR="00B21414" w:rsidRPr="00B21414" w:rsidRDefault="002A7D99" w:rsidP="00B21414">
      <w:pPr>
        <w:spacing w:after="100" w:line="240" w:lineRule="auto"/>
        <w:ind w:left="1138" w:hanging="1138"/>
        <w:rPr>
          <w:b/>
          <w:bCs/>
          <w:i/>
          <w:sz w:val="22"/>
        </w:rPr>
      </w:pPr>
      <w:r w:rsidRPr="00B21414">
        <w:rPr>
          <w:b/>
          <w:bCs/>
          <w:sz w:val="22"/>
        </w:rPr>
        <w:t>1</w:t>
      </w:r>
      <w:r w:rsidR="00D71C41" w:rsidRPr="00B21414">
        <w:rPr>
          <w:b/>
          <w:bCs/>
          <w:sz w:val="22"/>
        </w:rPr>
        <w:t>3</w:t>
      </w:r>
      <w:r w:rsidRPr="00B21414">
        <w:rPr>
          <w:b/>
          <w:bCs/>
          <w:sz w:val="22"/>
        </w:rPr>
        <w:t>:</w:t>
      </w:r>
      <w:r w:rsidR="00D71C41" w:rsidRPr="00B21414">
        <w:rPr>
          <w:b/>
          <w:bCs/>
          <w:sz w:val="22"/>
        </w:rPr>
        <w:t>15</w:t>
      </w:r>
      <w:r w:rsidR="00203340">
        <w:rPr>
          <w:b/>
          <w:bCs/>
          <w:sz w:val="22"/>
        </w:rPr>
        <w:t>–</w:t>
      </w:r>
      <w:r w:rsidR="00C13E30" w:rsidRPr="00B21414">
        <w:rPr>
          <w:b/>
          <w:bCs/>
          <w:sz w:val="22"/>
        </w:rPr>
        <w:t>15:45</w:t>
      </w:r>
      <w:r w:rsidR="00203340">
        <w:rPr>
          <w:b/>
          <w:bCs/>
          <w:sz w:val="22"/>
        </w:rPr>
        <w:tab/>
      </w:r>
      <w:r w:rsidR="00203340">
        <w:rPr>
          <w:b/>
          <w:bCs/>
          <w:sz w:val="22"/>
        </w:rPr>
        <w:tab/>
      </w:r>
      <w:r w:rsidR="00B231F4" w:rsidRPr="00B21414">
        <w:rPr>
          <w:b/>
          <w:bCs/>
          <w:sz w:val="22"/>
          <w:u w:val="single"/>
        </w:rPr>
        <w:t>Afternoon Theme:</w:t>
      </w:r>
      <w:r w:rsidR="00B231F4" w:rsidRPr="00B21414">
        <w:rPr>
          <w:b/>
          <w:bCs/>
          <w:sz w:val="22"/>
        </w:rPr>
        <w:t xml:space="preserve"> </w:t>
      </w:r>
      <w:r w:rsidR="00C13E30" w:rsidRPr="00B21414">
        <w:rPr>
          <w:b/>
          <w:bCs/>
          <w:i/>
          <w:sz w:val="22"/>
        </w:rPr>
        <w:t xml:space="preserve">Connecting </w:t>
      </w:r>
      <w:r w:rsidR="00B24F37">
        <w:rPr>
          <w:b/>
          <w:bCs/>
          <w:i/>
          <w:sz w:val="22"/>
        </w:rPr>
        <w:t xml:space="preserve">Road </w:t>
      </w:r>
      <w:r w:rsidR="0053395E" w:rsidRPr="00B21414">
        <w:rPr>
          <w:b/>
          <w:bCs/>
          <w:i/>
          <w:sz w:val="22"/>
        </w:rPr>
        <w:t>S</w:t>
      </w:r>
      <w:r w:rsidR="00C13E30" w:rsidRPr="00B21414">
        <w:rPr>
          <w:b/>
          <w:bCs/>
          <w:i/>
          <w:sz w:val="22"/>
        </w:rPr>
        <w:t xml:space="preserve">afety </w:t>
      </w:r>
      <w:r w:rsidR="0053395E" w:rsidRPr="00B21414">
        <w:rPr>
          <w:b/>
          <w:bCs/>
          <w:i/>
          <w:sz w:val="22"/>
        </w:rPr>
        <w:t>Research to Practice</w:t>
      </w:r>
      <w:r w:rsidR="00203340">
        <w:rPr>
          <w:b/>
          <w:bCs/>
          <w:i/>
          <w:sz w:val="22"/>
        </w:rPr>
        <w:t>,</w:t>
      </w:r>
      <w:r w:rsidR="0053395E" w:rsidRPr="00B21414">
        <w:rPr>
          <w:b/>
          <w:bCs/>
          <w:i/>
          <w:sz w:val="22"/>
        </w:rPr>
        <w:t xml:space="preserve"> and V</w:t>
      </w:r>
      <w:r w:rsidR="00C13E30" w:rsidRPr="00B21414">
        <w:rPr>
          <w:b/>
          <w:bCs/>
          <w:i/>
          <w:sz w:val="22"/>
        </w:rPr>
        <w:t>ic</w:t>
      </w:r>
      <w:r w:rsidR="0053395E" w:rsidRPr="00B21414">
        <w:rPr>
          <w:b/>
          <w:bCs/>
          <w:i/>
          <w:sz w:val="22"/>
        </w:rPr>
        <w:t>e V</w:t>
      </w:r>
      <w:r w:rsidR="00C13E30" w:rsidRPr="00B21414">
        <w:rPr>
          <w:b/>
          <w:bCs/>
          <w:i/>
          <w:sz w:val="22"/>
        </w:rPr>
        <w:t>ersa</w:t>
      </w:r>
    </w:p>
    <w:p w14:paraId="119ED3FD" w14:textId="0E43769E" w:rsidR="00B21414" w:rsidRPr="00B21414" w:rsidRDefault="00C13E30" w:rsidP="00203340">
      <w:pPr>
        <w:spacing w:after="100" w:line="240" w:lineRule="auto"/>
        <w:ind w:left="1440" w:hanging="731"/>
        <w:rPr>
          <w:bCs/>
          <w:sz w:val="22"/>
        </w:rPr>
      </w:pPr>
      <w:r w:rsidRPr="00B21414">
        <w:rPr>
          <w:b/>
          <w:bCs/>
          <w:sz w:val="22"/>
        </w:rPr>
        <w:t xml:space="preserve">13:15 – 14:15: </w:t>
      </w:r>
      <w:r w:rsidRPr="00B21414">
        <w:rPr>
          <w:bCs/>
          <w:sz w:val="22"/>
          <w:u w:val="single"/>
        </w:rPr>
        <w:t>Part 1:</w:t>
      </w:r>
      <w:r w:rsidRPr="00B21414">
        <w:rPr>
          <w:b/>
          <w:bCs/>
          <w:sz w:val="22"/>
        </w:rPr>
        <w:t xml:space="preserve"> Showcasing </w:t>
      </w:r>
      <w:r w:rsidR="00D52DE3">
        <w:rPr>
          <w:b/>
          <w:bCs/>
          <w:sz w:val="22"/>
        </w:rPr>
        <w:t>Graduate Student Research</w:t>
      </w:r>
      <w:r w:rsidRPr="00B21414">
        <w:rPr>
          <w:b/>
          <w:bCs/>
          <w:sz w:val="22"/>
        </w:rPr>
        <w:t xml:space="preserve">. </w:t>
      </w:r>
      <w:r w:rsidRPr="00B21414">
        <w:rPr>
          <w:bCs/>
          <w:sz w:val="22"/>
        </w:rPr>
        <w:t xml:space="preserve">5-minute presentations </w:t>
      </w:r>
      <w:r w:rsidR="00EF0497">
        <w:rPr>
          <w:bCs/>
          <w:sz w:val="22"/>
        </w:rPr>
        <w:t>on research</w:t>
      </w:r>
      <w:r w:rsidR="00B21414" w:rsidRPr="00B21414">
        <w:rPr>
          <w:bCs/>
          <w:sz w:val="22"/>
        </w:rPr>
        <w:t xml:space="preserve"> at Universities of Toronto and</w:t>
      </w:r>
      <w:r w:rsidRPr="00B21414">
        <w:rPr>
          <w:bCs/>
          <w:sz w:val="22"/>
        </w:rPr>
        <w:t xml:space="preserve"> Waterloo, York University and Ryerson </w:t>
      </w:r>
      <w:r w:rsidR="00E933D4" w:rsidRPr="00B21414">
        <w:rPr>
          <w:bCs/>
          <w:sz w:val="22"/>
        </w:rPr>
        <w:t>University</w:t>
      </w:r>
    </w:p>
    <w:p w14:paraId="153745AA" w14:textId="53BC4A64" w:rsidR="00B21414" w:rsidRPr="00B21414" w:rsidRDefault="00D71C41" w:rsidP="00B21414">
      <w:pPr>
        <w:spacing w:after="100" w:line="240" w:lineRule="auto"/>
        <w:rPr>
          <w:b/>
          <w:bCs/>
          <w:sz w:val="22"/>
        </w:rPr>
      </w:pPr>
      <w:r w:rsidRPr="00B21414">
        <w:rPr>
          <w:b/>
          <w:bCs/>
          <w:sz w:val="22"/>
        </w:rPr>
        <w:t>14</w:t>
      </w:r>
      <w:r w:rsidR="001F04C1" w:rsidRPr="00B21414">
        <w:rPr>
          <w:b/>
          <w:bCs/>
          <w:sz w:val="22"/>
        </w:rPr>
        <w:t>:</w:t>
      </w:r>
      <w:r w:rsidRPr="00B21414">
        <w:rPr>
          <w:b/>
          <w:bCs/>
          <w:sz w:val="22"/>
        </w:rPr>
        <w:t>15</w:t>
      </w:r>
      <w:r w:rsidR="009D10CF" w:rsidRPr="00B21414">
        <w:rPr>
          <w:b/>
          <w:bCs/>
          <w:sz w:val="22"/>
        </w:rPr>
        <w:t xml:space="preserve"> </w:t>
      </w:r>
      <w:r w:rsidR="001F04C1" w:rsidRPr="00B21414">
        <w:rPr>
          <w:b/>
          <w:bCs/>
          <w:sz w:val="22"/>
        </w:rPr>
        <w:t xml:space="preserve">– </w:t>
      </w:r>
      <w:r w:rsidRPr="00B21414">
        <w:rPr>
          <w:b/>
          <w:bCs/>
          <w:sz w:val="22"/>
        </w:rPr>
        <w:t>14:30</w:t>
      </w:r>
      <w:r w:rsidR="00E933D4" w:rsidRPr="00B21414">
        <w:rPr>
          <w:b/>
          <w:bCs/>
          <w:sz w:val="22"/>
        </w:rPr>
        <w:t xml:space="preserve">  </w:t>
      </w:r>
      <w:r w:rsidR="00231AF8">
        <w:rPr>
          <w:b/>
          <w:bCs/>
          <w:sz w:val="22"/>
        </w:rPr>
        <w:t>Break – Liquid refreshments</w:t>
      </w:r>
      <w:r w:rsidRPr="00B21414">
        <w:rPr>
          <w:b/>
          <w:bCs/>
          <w:sz w:val="22"/>
        </w:rPr>
        <w:t xml:space="preserve"> will be provided</w:t>
      </w:r>
    </w:p>
    <w:p w14:paraId="04783971" w14:textId="29513F90" w:rsidR="00B21414" w:rsidRPr="00B21414" w:rsidRDefault="00D71C41" w:rsidP="00203340">
      <w:pPr>
        <w:spacing w:after="100" w:line="240" w:lineRule="auto"/>
        <w:ind w:left="1440" w:hanging="731"/>
        <w:rPr>
          <w:bCs/>
          <w:sz w:val="22"/>
        </w:rPr>
      </w:pPr>
      <w:r w:rsidRPr="00B21414">
        <w:rPr>
          <w:b/>
          <w:bCs/>
          <w:sz w:val="22"/>
        </w:rPr>
        <w:t>14:30 –</w:t>
      </w:r>
      <w:r w:rsidR="00C13E30" w:rsidRPr="00B21414">
        <w:rPr>
          <w:b/>
          <w:bCs/>
          <w:sz w:val="22"/>
        </w:rPr>
        <w:t xml:space="preserve"> 15:15: </w:t>
      </w:r>
      <w:r w:rsidR="00C13E30" w:rsidRPr="00B21414">
        <w:rPr>
          <w:bCs/>
          <w:sz w:val="22"/>
          <w:u w:val="single"/>
        </w:rPr>
        <w:t>Part 2:</w:t>
      </w:r>
      <w:r w:rsidR="00C13E30" w:rsidRPr="00B21414">
        <w:rPr>
          <w:b/>
          <w:bCs/>
          <w:sz w:val="22"/>
        </w:rPr>
        <w:t xml:space="preserve"> Safety </w:t>
      </w:r>
      <w:r w:rsidR="00203340">
        <w:rPr>
          <w:b/>
          <w:bCs/>
          <w:sz w:val="22"/>
        </w:rPr>
        <w:t>Research/Knowledge Needs a</w:t>
      </w:r>
      <w:r w:rsidR="00203340" w:rsidRPr="00B21414">
        <w:rPr>
          <w:b/>
          <w:bCs/>
          <w:sz w:val="22"/>
        </w:rPr>
        <w:t>t The Municipal Level</w:t>
      </w:r>
      <w:r w:rsidR="00C13E30" w:rsidRPr="00B21414">
        <w:rPr>
          <w:bCs/>
          <w:i/>
          <w:sz w:val="22"/>
        </w:rPr>
        <w:t>.</w:t>
      </w:r>
      <w:r w:rsidR="00C13E30" w:rsidRPr="00B21414">
        <w:rPr>
          <w:b/>
          <w:bCs/>
          <w:sz w:val="22"/>
        </w:rPr>
        <w:t xml:space="preserve"> </w:t>
      </w:r>
      <w:r w:rsidR="00C13E30" w:rsidRPr="00B21414">
        <w:rPr>
          <w:bCs/>
          <w:sz w:val="22"/>
        </w:rPr>
        <w:t>Bob</w:t>
      </w:r>
      <w:r w:rsidR="00C13E30" w:rsidRPr="00B21414">
        <w:rPr>
          <w:b/>
          <w:bCs/>
          <w:sz w:val="22"/>
        </w:rPr>
        <w:t xml:space="preserve"> </w:t>
      </w:r>
      <w:r w:rsidR="00C13E30" w:rsidRPr="00B21414">
        <w:rPr>
          <w:bCs/>
          <w:sz w:val="22"/>
        </w:rPr>
        <w:t>Henderson</w:t>
      </w:r>
      <w:r w:rsidR="00E933D4" w:rsidRPr="00B21414">
        <w:rPr>
          <w:bCs/>
          <w:sz w:val="22"/>
        </w:rPr>
        <w:t>, Manager, Transportation Engineering, Region of Waterloo, et al.</w:t>
      </w:r>
    </w:p>
    <w:p w14:paraId="13405DC0" w14:textId="4DF46DDF" w:rsidR="00B21414" w:rsidRPr="00B21414" w:rsidRDefault="00D71C41" w:rsidP="00203340">
      <w:pPr>
        <w:spacing w:after="100" w:line="240" w:lineRule="auto"/>
        <w:ind w:firstLine="709"/>
        <w:rPr>
          <w:bCs/>
          <w:i/>
          <w:sz w:val="22"/>
        </w:rPr>
      </w:pPr>
      <w:r w:rsidRPr="00B21414">
        <w:rPr>
          <w:b/>
          <w:bCs/>
          <w:sz w:val="22"/>
        </w:rPr>
        <w:t>15:15 – 15:45</w:t>
      </w:r>
      <w:r w:rsidR="00E933D4" w:rsidRPr="00B21414">
        <w:rPr>
          <w:b/>
          <w:bCs/>
          <w:sz w:val="22"/>
        </w:rPr>
        <w:t xml:space="preserve">: </w:t>
      </w:r>
      <w:r w:rsidR="00C13E30" w:rsidRPr="00B21414">
        <w:rPr>
          <w:bCs/>
          <w:sz w:val="22"/>
          <w:u w:val="single"/>
        </w:rPr>
        <w:t>Discussion</w:t>
      </w:r>
      <w:r w:rsidR="00C13E30" w:rsidRPr="00B21414">
        <w:rPr>
          <w:b/>
          <w:bCs/>
          <w:sz w:val="22"/>
        </w:rPr>
        <w:t xml:space="preserve"> – </w:t>
      </w:r>
      <w:r w:rsidR="00C13E30" w:rsidRPr="00B21414">
        <w:rPr>
          <w:bCs/>
          <w:i/>
          <w:sz w:val="22"/>
        </w:rPr>
        <w:t>Connecting practice to research.</w:t>
      </w:r>
    </w:p>
    <w:p w14:paraId="4A1D62CF" w14:textId="208619C4" w:rsidR="00203340" w:rsidRPr="00B21414" w:rsidRDefault="00D71C41" w:rsidP="00203340">
      <w:pPr>
        <w:pBdr>
          <w:bottom w:val="single" w:sz="6" w:space="1" w:color="auto"/>
        </w:pBdr>
        <w:spacing w:after="100" w:line="240" w:lineRule="auto"/>
        <w:ind w:left="1440" w:hanging="1440"/>
        <w:rPr>
          <w:sz w:val="22"/>
        </w:rPr>
      </w:pPr>
      <w:r w:rsidRPr="00B21414">
        <w:rPr>
          <w:b/>
          <w:bCs/>
          <w:sz w:val="22"/>
        </w:rPr>
        <w:t xml:space="preserve">15:45 – </w:t>
      </w:r>
      <w:r w:rsidR="006C7F75" w:rsidRPr="00B21414">
        <w:rPr>
          <w:b/>
          <w:bCs/>
          <w:sz w:val="22"/>
        </w:rPr>
        <w:t>16:00</w:t>
      </w:r>
      <w:r w:rsidR="006C7F75" w:rsidRPr="00B21414">
        <w:rPr>
          <w:b/>
          <w:bCs/>
          <w:sz w:val="22"/>
        </w:rPr>
        <w:tab/>
      </w:r>
      <w:r w:rsidR="00A21621" w:rsidRPr="00B21414">
        <w:rPr>
          <w:b/>
          <w:sz w:val="22"/>
        </w:rPr>
        <w:t>Today's Lessons Learned</w:t>
      </w:r>
      <w:r w:rsidR="00E933D4" w:rsidRPr="00B21414">
        <w:rPr>
          <w:sz w:val="22"/>
        </w:rPr>
        <w:t xml:space="preserve">. </w:t>
      </w:r>
      <w:r w:rsidR="003B40B7" w:rsidRPr="00B21414">
        <w:rPr>
          <w:sz w:val="22"/>
        </w:rPr>
        <w:t>Bhagwant Persaud</w:t>
      </w:r>
    </w:p>
    <w:p w14:paraId="7455EC9E" w14:textId="77777777" w:rsidR="00EF0497" w:rsidRDefault="00EF0497" w:rsidP="00B214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10"/>
        </w:tabs>
        <w:spacing w:after="100" w:line="240" w:lineRule="auto"/>
        <w:rPr>
          <w:rFonts w:cstheme="minorHAnsi"/>
          <w:sz w:val="22"/>
        </w:rPr>
      </w:pPr>
    </w:p>
    <w:p w14:paraId="456E1627" w14:textId="40347266" w:rsidR="001655AB" w:rsidRPr="00B21414" w:rsidRDefault="00FD6D41" w:rsidP="00B214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10"/>
        </w:tabs>
        <w:spacing w:after="100" w:line="240" w:lineRule="auto"/>
        <w:rPr>
          <w:rFonts w:cstheme="minorHAnsi"/>
          <w:sz w:val="22"/>
        </w:rPr>
      </w:pPr>
      <w:r w:rsidRPr="00B21414">
        <w:rPr>
          <w:rFonts w:cstheme="minorHAnsi"/>
          <w:sz w:val="22"/>
        </w:rPr>
        <w:t>*</w:t>
      </w:r>
      <w:r w:rsidR="001655AB" w:rsidRPr="00B21414">
        <w:rPr>
          <w:rFonts w:cstheme="minorHAnsi"/>
          <w:sz w:val="22"/>
        </w:rPr>
        <w:t>Please bring a copy of the agenda to the meeting.</w:t>
      </w:r>
    </w:p>
    <w:p w14:paraId="2B54B0E8" w14:textId="725DFA78" w:rsidR="004B7AC7" w:rsidRPr="00B21414" w:rsidRDefault="006707C1" w:rsidP="00B214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10"/>
        </w:tabs>
        <w:spacing w:after="100" w:line="240" w:lineRule="auto"/>
        <w:rPr>
          <w:sz w:val="22"/>
        </w:rPr>
      </w:pPr>
      <w:r w:rsidRPr="00B21414">
        <w:rPr>
          <w:sz w:val="22"/>
        </w:rPr>
        <w:t>For a</w:t>
      </w:r>
      <w:r w:rsidR="002A7D99" w:rsidRPr="00B21414">
        <w:rPr>
          <w:sz w:val="22"/>
        </w:rPr>
        <w:t xml:space="preserve">ny communications </w:t>
      </w:r>
      <w:r w:rsidR="003B40B7" w:rsidRPr="00B21414">
        <w:rPr>
          <w:sz w:val="22"/>
        </w:rPr>
        <w:t>–</w:t>
      </w:r>
      <w:r w:rsidR="002A7D99" w:rsidRPr="00B21414">
        <w:rPr>
          <w:sz w:val="22"/>
        </w:rPr>
        <w:t xml:space="preserve"> </w:t>
      </w:r>
      <w:hyperlink r:id="rId8" w:history="1">
        <w:r w:rsidR="00E933D4" w:rsidRPr="00B21414">
          <w:rPr>
            <w:rStyle w:val="Hyperlink"/>
            <w:sz w:val="22"/>
          </w:rPr>
          <w:t>bpersaud@ryerson.ca</w:t>
        </w:r>
      </w:hyperlink>
    </w:p>
    <w:sectPr w:rsidR="004B7AC7" w:rsidRPr="00B21414" w:rsidSect="00EF0497">
      <w:pgSz w:w="12240" w:h="15840"/>
      <w:pgMar w:top="794" w:right="1361" w:bottom="794" w:left="136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0F2F21" w15:done="0"/>
  <w15:commentEx w15:paraId="298FFE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0F2F21" w16cid:durableId="1D3E9D3C"/>
  <w16cid:commentId w16cid:paraId="298FFE26" w16cid:durableId="1D3E9E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79D"/>
    <w:multiLevelType w:val="hybridMultilevel"/>
    <w:tmpl w:val="15D4D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44288"/>
    <w:multiLevelType w:val="hybridMultilevel"/>
    <w:tmpl w:val="41AE031E"/>
    <w:lvl w:ilvl="0" w:tplc="17F46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0C3C13"/>
    <w:multiLevelType w:val="hybridMultilevel"/>
    <w:tmpl w:val="F612CD76"/>
    <w:lvl w:ilvl="0" w:tplc="6698438E">
      <w:start w:val="2"/>
      <w:numFmt w:val="decimal"/>
      <w:lvlText w:val="%1."/>
      <w:lvlJc w:val="left"/>
      <w:pPr>
        <w:ind w:left="18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44" w:hanging="360"/>
      </w:pPr>
    </w:lvl>
    <w:lvl w:ilvl="2" w:tplc="1009001B" w:tentative="1">
      <w:start w:val="1"/>
      <w:numFmt w:val="lowerRoman"/>
      <w:lvlText w:val="%3."/>
      <w:lvlJc w:val="right"/>
      <w:pPr>
        <w:ind w:left="3264" w:hanging="180"/>
      </w:pPr>
    </w:lvl>
    <w:lvl w:ilvl="3" w:tplc="1009000F" w:tentative="1">
      <w:start w:val="1"/>
      <w:numFmt w:val="decimal"/>
      <w:lvlText w:val="%4."/>
      <w:lvlJc w:val="left"/>
      <w:pPr>
        <w:ind w:left="3984" w:hanging="360"/>
      </w:pPr>
    </w:lvl>
    <w:lvl w:ilvl="4" w:tplc="10090019" w:tentative="1">
      <w:start w:val="1"/>
      <w:numFmt w:val="lowerLetter"/>
      <w:lvlText w:val="%5."/>
      <w:lvlJc w:val="left"/>
      <w:pPr>
        <w:ind w:left="4704" w:hanging="360"/>
      </w:pPr>
    </w:lvl>
    <w:lvl w:ilvl="5" w:tplc="1009001B" w:tentative="1">
      <w:start w:val="1"/>
      <w:numFmt w:val="lowerRoman"/>
      <w:lvlText w:val="%6."/>
      <w:lvlJc w:val="right"/>
      <w:pPr>
        <w:ind w:left="5424" w:hanging="180"/>
      </w:pPr>
    </w:lvl>
    <w:lvl w:ilvl="6" w:tplc="1009000F" w:tentative="1">
      <w:start w:val="1"/>
      <w:numFmt w:val="decimal"/>
      <w:lvlText w:val="%7."/>
      <w:lvlJc w:val="left"/>
      <w:pPr>
        <w:ind w:left="6144" w:hanging="360"/>
      </w:pPr>
    </w:lvl>
    <w:lvl w:ilvl="7" w:tplc="10090019" w:tentative="1">
      <w:start w:val="1"/>
      <w:numFmt w:val="lowerLetter"/>
      <w:lvlText w:val="%8."/>
      <w:lvlJc w:val="left"/>
      <w:pPr>
        <w:ind w:left="6864" w:hanging="360"/>
      </w:pPr>
    </w:lvl>
    <w:lvl w:ilvl="8" w:tplc="100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3">
    <w:nsid w:val="1DB84B5B"/>
    <w:multiLevelType w:val="hybridMultilevel"/>
    <w:tmpl w:val="7A5C7D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D6B37"/>
    <w:multiLevelType w:val="hybridMultilevel"/>
    <w:tmpl w:val="C4627A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4D0876"/>
    <w:multiLevelType w:val="hybridMultilevel"/>
    <w:tmpl w:val="9B127E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A47FA7"/>
    <w:multiLevelType w:val="hybridMultilevel"/>
    <w:tmpl w:val="98D487DC"/>
    <w:lvl w:ilvl="0" w:tplc="42DA1B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EB51515"/>
    <w:multiLevelType w:val="hybridMultilevel"/>
    <w:tmpl w:val="8708D444"/>
    <w:lvl w:ilvl="0" w:tplc="3BEE8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243262"/>
    <w:multiLevelType w:val="hybridMultilevel"/>
    <w:tmpl w:val="F612CD76"/>
    <w:lvl w:ilvl="0" w:tplc="6698438E">
      <w:start w:val="2"/>
      <w:numFmt w:val="decimal"/>
      <w:lvlText w:val="%1."/>
      <w:lvlJc w:val="left"/>
      <w:pPr>
        <w:ind w:left="18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44" w:hanging="360"/>
      </w:pPr>
    </w:lvl>
    <w:lvl w:ilvl="2" w:tplc="1009001B" w:tentative="1">
      <w:start w:val="1"/>
      <w:numFmt w:val="lowerRoman"/>
      <w:lvlText w:val="%3."/>
      <w:lvlJc w:val="right"/>
      <w:pPr>
        <w:ind w:left="3264" w:hanging="180"/>
      </w:pPr>
    </w:lvl>
    <w:lvl w:ilvl="3" w:tplc="1009000F" w:tentative="1">
      <w:start w:val="1"/>
      <w:numFmt w:val="decimal"/>
      <w:lvlText w:val="%4."/>
      <w:lvlJc w:val="left"/>
      <w:pPr>
        <w:ind w:left="3984" w:hanging="360"/>
      </w:pPr>
    </w:lvl>
    <w:lvl w:ilvl="4" w:tplc="10090019" w:tentative="1">
      <w:start w:val="1"/>
      <w:numFmt w:val="lowerLetter"/>
      <w:lvlText w:val="%5."/>
      <w:lvlJc w:val="left"/>
      <w:pPr>
        <w:ind w:left="4704" w:hanging="360"/>
      </w:pPr>
    </w:lvl>
    <w:lvl w:ilvl="5" w:tplc="1009001B" w:tentative="1">
      <w:start w:val="1"/>
      <w:numFmt w:val="lowerRoman"/>
      <w:lvlText w:val="%6."/>
      <w:lvlJc w:val="right"/>
      <w:pPr>
        <w:ind w:left="5424" w:hanging="180"/>
      </w:pPr>
    </w:lvl>
    <w:lvl w:ilvl="6" w:tplc="1009000F" w:tentative="1">
      <w:start w:val="1"/>
      <w:numFmt w:val="decimal"/>
      <w:lvlText w:val="%7."/>
      <w:lvlJc w:val="left"/>
      <w:pPr>
        <w:ind w:left="6144" w:hanging="360"/>
      </w:pPr>
    </w:lvl>
    <w:lvl w:ilvl="7" w:tplc="10090019" w:tentative="1">
      <w:start w:val="1"/>
      <w:numFmt w:val="lowerLetter"/>
      <w:lvlText w:val="%8."/>
      <w:lvlJc w:val="left"/>
      <w:pPr>
        <w:ind w:left="6864" w:hanging="360"/>
      </w:pPr>
    </w:lvl>
    <w:lvl w:ilvl="8" w:tplc="100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9">
    <w:nsid w:val="79004B56"/>
    <w:multiLevelType w:val="hybridMultilevel"/>
    <w:tmpl w:val="EE08582E"/>
    <w:lvl w:ilvl="0" w:tplc="CEE477FE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ni Bahar">
    <w15:presenceInfo w15:providerId="Windows Live" w15:userId="bd603fc52b4cc4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F02E005-03C8-4B0F-A30E-B485612BC334}"/>
    <w:docVar w:name="dgnword-eventsink" w:val="110913104"/>
  </w:docVars>
  <w:rsids>
    <w:rsidRoot w:val="00A12C22"/>
    <w:rsid w:val="0000672A"/>
    <w:rsid w:val="00023345"/>
    <w:rsid w:val="00032823"/>
    <w:rsid w:val="00040F43"/>
    <w:rsid w:val="00065E44"/>
    <w:rsid w:val="000E2B0B"/>
    <w:rsid w:val="0011259F"/>
    <w:rsid w:val="00135F75"/>
    <w:rsid w:val="001649D5"/>
    <w:rsid w:val="001655AB"/>
    <w:rsid w:val="001730BD"/>
    <w:rsid w:val="001954D2"/>
    <w:rsid w:val="001B0477"/>
    <w:rsid w:val="001E6EFA"/>
    <w:rsid w:val="001F04C1"/>
    <w:rsid w:val="00203340"/>
    <w:rsid w:val="00210C00"/>
    <w:rsid w:val="00231AF8"/>
    <w:rsid w:val="002329FE"/>
    <w:rsid w:val="0024532F"/>
    <w:rsid w:val="00277661"/>
    <w:rsid w:val="00280174"/>
    <w:rsid w:val="002A7D99"/>
    <w:rsid w:val="002B7DA7"/>
    <w:rsid w:val="002C2BC3"/>
    <w:rsid w:val="002C3429"/>
    <w:rsid w:val="002E030D"/>
    <w:rsid w:val="00320B00"/>
    <w:rsid w:val="00327BF8"/>
    <w:rsid w:val="00372AE9"/>
    <w:rsid w:val="003860CC"/>
    <w:rsid w:val="00391843"/>
    <w:rsid w:val="003A566A"/>
    <w:rsid w:val="003B40B7"/>
    <w:rsid w:val="003C38BD"/>
    <w:rsid w:val="003E35AA"/>
    <w:rsid w:val="004037D8"/>
    <w:rsid w:val="004525B2"/>
    <w:rsid w:val="004660D4"/>
    <w:rsid w:val="004B7AC7"/>
    <w:rsid w:val="00503ED0"/>
    <w:rsid w:val="00521901"/>
    <w:rsid w:val="0053395E"/>
    <w:rsid w:val="00587629"/>
    <w:rsid w:val="005E30BB"/>
    <w:rsid w:val="00611619"/>
    <w:rsid w:val="00665E15"/>
    <w:rsid w:val="006707C1"/>
    <w:rsid w:val="006732EF"/>
    <w:rsid w:val="006B7703"/>
    <w:rsid w:val="006C7F75"/>
    <w:rsid w:val="006D3A9D"/>
    <w:rsid w:val="006F1564"/>
    <w:rsid w:val="006F2DCD"/>
    <w:rsid w:val="00721B45"/>
    <w:rsid w:val="0072205D"/>
    <w:rsid w:val="0075242C"/>
    <w:rsid w:val="007558B5"/>
    <w:rsid w:val="007C2DA7"/>
    <w:rsid w:val="007F55E9"/>
    <w:rsid w:val="00842F7D"/>
    <w:rsid w:val="00873E7A"/>
    <w:rsid w:val="008A4440"/>
    <w:rsid w:val="008B15B8"/>
    <w:rsid w:val="008D1264"/>
    <w:rsid w:val="009063B6"/>
    <w:rsid w:val="009159E3"/>
    <w:rsid w:val="00932E20"/>
    <w:rsid w:val="00932E59"/>
    <w:rsid w:val="009C04DA"/>
    <w:rsid w:val="009D10CF"/>
    <w:rsid w:val="00A12C22"/>
    <w:rsid w:val="00A20B5F"/>
    <w:rsid w:val="00A21621"/>
    <w:rsid w:val="00A324A1"/>
    <w:rsid w:val="00A33243"/>
    <w:rsid w:val="00AB3A9F"/>
    <w:rsid w:val="00AE1C03"/>
    <w:rsid w:val="00B06010"/>
    <w:rsid w:val="00B179C3"/>
    <w:rsid w:val="00B21414"/>
    <w:rsid w:val="00B231F4"/>
    <w:rsid w:val="00B24F37"/>
    <w:rsid w:val="00B42527"/>
    <w:rsid w:val="00C13E30"/>
    <w:rsid w:val="00D46446"/>
    <w:rsid w:val="00D52DE3"/>
    <w:rsid w:val="00D71C41"/>
    <w:rsid w:val="00D84FBE"/>
    <w:rsid w:val="00DB03A3"/>
    <w:rsid w:val="00E17D4D"/>
    <w:rsid w:val="00E367E5"/>
    <w:rsid w:val="00E51F11"/>
    <w:rsid w:val="00E73306"/>
    <w:rsid w:val="00E933D4"/>
    <w:rsid w:val="00E94D4F"/>
    <w:rsid w:val="00EA4B90"/>
    <w:rsid w:val="00EC42B0"/>
    <w:rsid w:val="00EF0497"/>
    <w:rsid w:val="00F42F94"/>
    <w:rsid w:val="00FD6D41"/>
    <w:rsid w:val="00F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692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D4"/>
    <w:pPr>
      <w:spacing w:after="120" w:line="360" w:lineRule="exac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C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0D4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C22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60D4"/>
    <w:rPr>
      <w:rFonts w:asciiTheme="minorBidi" w:eastAsiaTheme="majorEastAsia" w:hAnsiTheme="minorBidi" w:cstheme="majorBidi"/>
      <w:b/>
      <w:color w:val="2E74B5" w:themeColor="accent1" w:themeShade="BF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B060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1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0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0C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33D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72A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D4"/>
    <w:pPr>
      <w:spacing w:after="120" w:line="360" w:lineRule="exac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C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0D4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C22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60D4"/>
    <w:rPr>
      <w:rFonts w:asciiTheme="minorBidi" w:eastAsiaTheme="majorEastAsia" w:hAnsiTheme="minorBidi" w:cstheme="majorBidi"/>
      <w:b/>
      <w:color w:val="2E74B5" w:themeColor="accent1" w:themeShade="BF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B060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10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0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0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0C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33D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72A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commentsExtended" Target="commentsExtended.xml"/><Relationship Id="rId12" Type="http://schemas.microsoft.com/office/2011/relationships/people" Target="people.xml"/><Relationship Id="rId13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map.utoronto.ca/building/070" TargetMode="External"/><Relationship Id="rId8" Type="http://schemas.openxmlformats.org/officeDocument/2006/relationships/hyperlink" Target="mailto:bpersaud@ryerson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3DB6-C0F9-454B-82E1-F658DC37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Ezra Hauer</dc:creator>
  <cp:lastModifiedBy>Bhagwant Persaud</cp:lastModifiedBy>
  <cp:revision>3</cp:revision>
  <cp:lastPrinted>2017-11-14T16:55:00Z</cp:lastPrinted>
  <dcterms:created xsi:type="dcterms:W3CDTF">2018-02-16T20:01:00Z</dcterms:created>
  <dcterms:modified xsi:type="dcterms:W3CDTF">2018-02-16T20:02:00Z</dcterms:modified>
</cp:coreProperties>
</file>